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B4DE">
      <w:pPr>
        <w:widowControl/>
        <w:spacing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6A549A9">
      <w:pPr>
        <w:spacing w:before="100" w:beforeAutospacing="1" w:afterLines="50" w:line="400" w:lineRule="exact"/>
        <w:jc w:val="center"/>
        <w:rPr>
          <w:rFonts w:hint="eastAsia" w:ascii="方正小标宋_GBK" w:hAnsi="宋体" w:eastAsia="方正小标宋_GBK" w:cs="仿宋_GB2312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仿宋_GB2312"/>
          <w:bCs/>
          <w:kern w:val="0"/>
          <w:sz w:val="32"/>
          <w:szCs w:val="32"/>
        </w:rPr>
        <w:t>宿州学院202</w:t>
      </w:r>
      <w:r>
        <w:rPr>
          <w:rFonts w:hint="eastAsia" w:ascii="方正小标宋_GBK" w:hAnsi="宋体" w:eastAsia="方正小标宋_GBK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仿宋_GB2312"/>
          <w:bCs/>
          <w:kern w:val="0"/>
          <w:sz w:val="32"/>
          <w:szCs w:val="32"/>
        </w:rPr>
        <w:t>年普通高校专升本考试省外高职（专科）</w:t>
      </w:r>
    </w:p>
    <w:p w14:paraId="2FC05C98">
      <w:pPr>
        <w:spacing w:before="100" w:beforeAutospacing="1" w:afterLines="50" w:line="400" w:lineRule="exact"/>
        <w:jc w:val="center"/>
        <w:rPr>
          <w:rFonts w:hint="eastAsia" w:ascii="方正小标宋_GBK" w:hAnsi="宋体" w:eastAsia="方正小标宋_GBK" w:cs="仿宋_GB2312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仿宋_GB2312"/>
          <w:bCs/>
          <w:kern w:val="0"/>
          <w:sz w:val="32"/>
          <w:szCs w:val="32"/>
        </w:rPr>
        <w:t>毕业生退役士兵报名申请表及承诺书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3122"/>
        <w:gridCol w:w="14"/>
      </w:tblGrid>
      <w:tr w14:paraId="2A6EF89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26BF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7846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C86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CD2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720C31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CA62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C80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F497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936A9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C170C4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1E7C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4BF4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551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E09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ACA602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6ECE5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8911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A8F6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E41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0BD4E3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D07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02E989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</w:tbl>
    <w:p w14:paraId="0FFC75B7">
      <w:pPr>
        <w:spacing w:line="400" w:lineRule="exact"/>
        <w:rPr>
          <w:rFonts w:hint="eastAsia" w:ascii="宋体" w:hAnsi="宋体" w:cs="黑体"/>
          <w:sz w:val="24"/>
          <w:szCs w:val="24"/>
        </w:rPr>
      </w:pPr>
    </w:p>
    <w:p w14:paraId="3815F6E7">
      <w:pPr>
        <w:spacing w:line="400" w:lineRule="exac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本人郑重承诺：</w:t>
      </w:r>
    </w:p>
    <w:p w14:paraId="50053617">
      <w:pPr>
        <w:widowControl/>
        <w:spacing w:line="4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我符合以下</w:t>
      </w:r>
      <w:r>
        <w:rPr>
          <w:rFonts w:hint="eastAsia" w:ascii="宋体" w:hAnsi="宋体" w:cs="黑体"/>
          <w:sz w:val="24"/>
          <w:szCs w:val="24"/>
        </w:rPr>
        <w:t>《宿州学院202</w:t>
      </w:r>
      <w:r>
        <w:rPr>
          <w:rFonts w:hint="eastAsia" w:ascii="宋体" w:hAnsi="宋体" w:cs="黑体"/>
          <w:sz w:val="24"/>
          <w:szCs w:val="24"/>
          <w:lang w:val="en-US" w:eastAsia="zh-CN"/>
        </w:rPr>
        <w:t>5</w:t>
      </w:r>
      <w:r>
        <w:rPr>
          <w:rFonts w:hint="eastAsia" w:ascii="宋体" w:hAnsi="宋体" w:cs="黑体"/>
          <w:sz w:val="24"/>
          <w:szCs w:val="24"/>
        </w:rPr>
        <w:t>年普通高校专升本招生章程》</w:t>
      </w:r>
      <w:r>
        <w:rPr>
          <w:rFonts w:hint="eastAsia" w:ascii="宋体" w:hAnsi="宋体" w:cs="仿宋_GB2312"/>
          <w:kern w:val="0"/>
          <w:sz w:val="24"/>
          <w:szCs w:val="24"/>
        </w:rPr>
        <w:t>报名条件及要求：</w:t>
      </w:r>
    </w:p>
    <w:p w14:paraId="647D052A">
      <w:pPr>
        <w:widowControl/>
        <w:spacing w:line="4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202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4"/>
          <w:szCs w:val="24"/>
        </w:rPr>
        <w:t>年安徽省省属普通高校（以及经过批准举办普通高等职业教育的成人高等院校）的应届全日制普通高职（专科）毕业生；在安徽省应征入伍的具有普通高职（专科）学历的退役士兵。所有考生须取得安徽省普通高校专升本考试报名资格，同时毕业专业须符合我校要求的招生专业范围。</w:t>
      </w:r>
    </w:p>
    <w:p w14:paraId="035DF986">
      <w:pPr>
        <w:widowControl/>
        <w:spacing w:line="4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我已认真阅读了以上要求，并已知晓、认可</w:t>
      </w:r>
      <w:r>
        <w:rPr>
          <w:rFonts w:hint="eastAsia" w:ascii="宋体" w:hAnsi="宋体" w:cs="黑体"/>
          <w:sz w:val="24"/>
          <w:szCs w:val="24"/>
        </w:rPr>
        <w:t>《宿州学院202</w:t>
      </w:r>
      <w:r>
        <w:rPr>
          <w:rFonts w:hint="eastAsia" w:ascii="宋体" w:hAnsi="宋体" w:cs="黑体"/>
          <w:sz w:val="24"/>
          <w:szCs w:val="24"/>
          <w:lang w:val="en-US" w:eastAsia="zh-CN"/>
        </w:rPr>
        <w:t>5</w:t>
      </w:r>
      <w:r>
        <w:rPr>
          <w:rFonts w:hint="eastAsia" w:ascii="宋体" w:hAnsi="宋体" w:cs="黑体"/>
          <w:sz w:val="24"/>
          <w:szCs w:val="24"/>
        </w:rPr>
        <w:t>年普通高校专升本招生章程》的相关规定。</w:t>
      </w:r>
    </w:p>
    <w:p w14:paraId="0286A6C2">
      <w:pPr>
        <w:widowControl/>
        <w:spacing w:line="400" w:lineRule="exac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我承诺按《宿州学院202</w:t>
      </w:r>
      <w:r>
        <w:rPr>
          <w:rFonts w:hint="eastAsia" w:ascii="宋体" w:hAnsi="宋体" w:cs="黑体"/>
          <w:sz w:val="24"/>
          <w:szCs w:val="24"/>
          <w:lang w:val="en-US" w:eastAsia="zh-CN"/>
        </w:rPr>
        <w:t>5</w:t>
      </w:r>
      <w:r>
        <w:rPr>
          <w:rFonts w:hint="eastAsia" w:ascii="宋体" w:hAnsi="宋体" w:cs="黑体"/>
          <w:sz w:val="24"/>
          <w:szCs w:val="24"/>
        </w:rPr>
        <w:t>年普通高校专升本招生章程》要求提交的所有信息、报考材料、证件、证明和所提供的个人信息是真实、准确、有效的，如有虚假信息和违规行为，本人愿意</w:t>
      </w:r>
      <w:bookmarkStart w:id="0" w:name="_GoBack"/>
      <w:bookmarkEnd w:id="0"/>
      <w:r>
        <w:rPr>
          <w:rFonts w:hint="eastAsia" w:ascii="宋体" w:hAnsi="宋体" w:cs="黑体"/>
          <w:sz w:val="24"/>
          <w:szCs w:val="24"/>
        </w:rPr>
        <w:t>承担由此产生的一切后果。</w:t>
      </w:r>
    </w:p>
    <w:p w14:paraId="7421F727">
      <w:pPr>
        <w:spacing w:line="500" w:lineRule="exact"/>
        <w:ind w:right="1359" w:rightChars="647"/>
        <w:jc w:val="right"/>
        <w:rPr>
          <w:rFonts w:hint="eastAsia" w:ascii="宋体" w:hAnsi="宋体" w:cs="黑体"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</w:t>
      </w:r>
      <w:r>
        <w:rPr>
          <w:rFonts w:hint="eastAsia" w:ascii="宋体" w:hAnsi="宋体" w:cs="黑体"/>
          <w:sz w:val="24"/>
          <w:szCs w:val="24"/>
        </w:rPr>
        <w:t xml:space="preserve">考生签字确认:            </w:t>
      </w:r>
      <w:r>
        <w:rPr>
          <w:rFonts w:hint="eastAsia" w:ascii="宋体" w:hAnsi="宋体" w:cs="黑体"/>
          <w:sz w:val="24"/>
          <w:szCs w:val="24"/>
        </w:rPr>
        <w:tab/>
      </w:r>
      <w:r>
        <w:rPr>
          <w:rFonts w:hint="eastAsia" w:ascii="宋体" w:hAnsi="宋体" w:cs="黑体"/>
          <w:sz w:val="24"/>
          <w:szCs w:val="24"/>
        </w:rPr>
        <w:t>日期：</w:t>
      </w:r>
    </w:p>
    <w:p w14:paraId="17D062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6EC"/>
    <w:rsid w:val="00563084"/>
    <w:rsid w:val="005736EC"/>
    <w:rsid w:val="721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403</Words>
  <Characters>418</Characters>
  <Lines>3</Lines>
  <Paragraphs>1</Paragraphs>
  <TotalTime>3</TotalTime>
  <ScaleCrop>false</ScaleCrop>
  <LinksUpToDate>false</LinksUpToDate>
  <CharactersWithSpaces>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2024-03-20T11:20:00Z</dcterms:created>
  <dc:creator>张翠</dc:creator>
  <cp:lastModifiedBy>Lcm</cp:lastModifiedBy>
  <dcterms:modified xsi:type="dcterms:W3CDTF">2025-03-17T10:45:26Z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eyJoZGlkIjoiNTIxNmRmMTcxYjY4NjFjNzYwYmI3YmJhZGQzMTdhM2YiLCJ1c2VySWQiOiIxMjgxMTQyMzYyIn0=</vt:lpwstr>
  </property>
  <property fmtid="{D5CDD505-2E9C-101B-9397-08002B2CF9AE}" pid="3" name="KSOProductBuildVer">
    <vt:lpwstr>2052-12.1.0.19770</vt:lpwstr>
  </property>
  <property fmtid="{D5CDD505-2E9C-101B-9397-08002B2CF9AE}" pid="4" name="ICV">
    <vt:lpwstr>6D2EC059EF3C473FB43DC273B4357466_12</vt:lpwstr>
  </property>
</Properties>
</file>